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8C8" w:rsidRDefault="00DC0C50">
      <w:pPr>
        <w:pStyle w:val="Titel"/>
      </w:pPr>
      <w:r>
        <w:t>Nachunternehmervertrag</w:t>
      </w:r>
      <w:r w:rsidR="00795371">
        <w:t xml:space="preserve"> - Rahmenvertrag</w:t>
      </w:r>
    </w:p>
    <w:p w:rsidR="003558C8" w:rsidRDefault="003558C8">
      <w:pPr>
        <w:jc w:val="center"/>
        <w:rPr>
          <w:rFonts w:ascii="Verdana" w:hAnsi="Verdana"/>
          <w:b/>
          <w:bCs/>
          <w:sz w:val="10"/>
        </w:rPr>
      </w:pPr>
    </w:p>
    <w:p w:rsidR="003558C8" w:rsidRDefault="00DC0C50">
      <w:pPr>
        <w:jc w:val="center"/>
        <w:rPr>
          <w:rFonts w:ascii="Verdana" w:hAnsi="Verdana"/>
        </w:rPr>
      </w:pPr>
      <w:r>
        <w:rPr>
          <w:rFonts w:ascii="Verdana" w:hAnsi="Verdana"/>
        </w:rPr>
        <w:t>zwischen:</w:t>
      </w:r>
    </w:p>
    <w:p w:rsidR="003558C8" w:rsidRDefault="003558C8">
      <w:pPr>
        <w:rPr>
          <w:rFonts w:ascii="Verdana" w:hAnsi="Verdana"/>
          <w:b/>
          <w:bCs/>
          <w:sz w:val="10"/>
        </w:rPr>
      </w:pPr>
    </w:p>
    <w:p w:rsidR="00BE0F9F" w:rsidRDefault="00BE0F9F">
      <w:pPr>
        <w:rPr>
          <w:rFonts w:ascii="Verdana" w:hAnsi="Verdana"/>
          <w:b/>
          <w:bCs/>
        </w:rPr>
      </w:pPr>
    </w:p>
    <w:p w:rsidR="00BE0F9F" w:rsidRDefault="00BE0F9F">
      <w:pPr>
        <w:rPr>
          <w:rFonts w:ascii="Verdana" w:hAnsi="Verdana"/>
          <w:b/>
          <w:bCs/>
        </w:rPr>
      </w:pPr>
    </w:p>
    <w:p w:rsidR="003558C8" w:rsidRDefault="007C28EF">
      <w:pPr>
        <w:rPr>
          <w:rFonts w:ascii="Verdana" w:hAnsi="Verdana"/>
          <w:b/>
          <w:bCs/>
        </w:rPr>
      </w:pPr>
      <w:r>
        <w:rPr>
          <w:rFonts w:ascii="Verdana" w:hAnsi="Verdana"/>
          <w:b/>
          <w:bCs/>
        </w:rPr>
        <w:t xml:space="preserve">Name, </w:t>
      </w:r>
      <w:r w:rsidR="00DC1956">
        <w:rPr>
          <w:rFonts w:ascii="Verdana" w:hAnsi="Verdana"/>
          <w:b/>
          <w:bCs/>
        </w:rPr>
        <w:t>Firma</w:t>
      </w:r>
      <w:bookmarkStart w:id="0" w:name="_GoBack"/>
      <w:bookmarkEnd w:id="0"/>
    </w:p>
    <w:p w:rsidR="003558C8" w:rsidRDefault="00DC1956">
      <w:pPr>
        <w:rPr>
          <w:rFonts w:ascii="Verdana" w:hAnsi="Verdana"/>
        </w:rPr>
      </w:pPr>
      <w:r>
        <w:rPr>
          <w:rFonts w:ascii="Verdana" w:hAnsi="Verdana"/>
        </w:rPr>
        <w:t>Anschrift</w:t>
      </w:r>
    </w:p>
    <w:p w:rsidR="003558C8" w:rsidRDefault="00DC0C50">
      <w:pPr>
        <w:rPr>
          <w:rFonts w:ascii="Verdana" w:hAnsi="Verdana"/>
        </w:rPr>
      </w:pPr>
      <w:r>
        <w:rPr>
          <w:rFonts w:ascii="Verdana" w:hAnsi="Verdana"/>
        </w:rPr>
        <w:t>nachfolgend "AG" genannt, und</w:t>
      </w:r>
    </w:p>
    <w:p w:rsidR="003558C8" w:rsidRDefault="003558C8">
      <w:pPr>
        <w:rPr>
          <w:rFonts w:ascii="Verdana" w:hAnsi="Verdana"/>
          <w:b/>
          <w:bCs/>
          <w:sz w:val="10"/>
        </w:rPr>
      </w:pPr>
    </w:p>
    <w:p w:rsidR="003558C8" w:rsidRDefault="00DC0C50">
      <w:pPr>
        <w:rPr>
          <w:rFonts w:ascii="Verdana" w:hAnsi="Verdana"/>
        </w:rPr>
      </w:pPr>
      <w:r>
        <w:rPr>
          <w:rFonts w:ascii="Verdana" w:hAnsi="Verdana"/>
          <w:b/>
          <w:bCs/>
        </w:rPr>
        <w:t xml:space="preserve">Name, Firma: </w:t>
      </w:r>
      <w:r>
        <w:rPr>
          <w:rFonts w:ascii="Verdana" w:hAnsi="Verdana"/>
        </w:rPr>
        <w:t>......................................................................................................</w:t>
      </w:r>
    </w:p>
    <w:p w:rsidR="003558C8" w:rsidRDefault="00DC0C50">
      <w:pPr>
        <w:tabs>
          <w:tab w:val="left" w:pos="1418"/>
        </w:tabs>
        <w:rPr>
          <w:rFonts w:ascii="Verdana" w:hAnsi="Verdana"/>
        </w:rPr>
      </w:pPr>
      <w:r>
        <w:rPr>
          <w:rFonts w:ascii="Verdana" w:hAnsi="Verdana"/>
        </w:rPr>
        <w:t>Anschrift</w:t>
      </w:r>
      <w:r>
        <w:rPr>
          <w:rFonts w:ascii="Verdana" w:hAnsi="Verdana"/>
        </w:rPr>
        <w:tab/>
        <w:t>: ......................................................................................................</w:t>
      </w:r>
    </w:p>
    <w:p w:rsidR="003558C8" w:rsidRDefault="00DC0C50">
      <w:pPr>
        <w:rPr>
          <w:rFonts w:ascii="Verdana" w:hAnsi="Verdana"/>
        </w:rPr>
      </w:pPr>
      <w:r>
        <w:rPr>
          <w:rFonts w:ascii="Verdana" w:hAnsi="Verdana"/>
        </w:rPr>
        <w:t>nachfolgend "NU" genannt.</w:t>
      </w:r>
    </w:p>
    <w:p w:rsidR="003558C8" w:rsidRDefault="003558C8">
      <w:pPr>
        <w:rPr>
          <w:rFonts w:ascii="Verdana" w:hAnsi="Verdana"/>
        </w:rPr>
      </w:pPr>
    </w:p>
    <w:p w:rsidR="003558C8" w:rsidRDefault="003558C8">
      <w:pPr>
        <w:rPr>
          <w:rFonts w:ascii="Verdana" w:hAnsi="Verdana"/>
        </w:rPr>
      </w:pPr>
    </w:p>
    <w:p w:rsidR="003558C8" w:rsidRDefault="00DC0C50">
      <w:pPr>
        <w:rPr>
          <w:rFonts w:ascii="Verdana" w:hAnsi="Verdana"/>
          <w:b/>
          <w:bCs/>
        </w:rPr>
      </w:pPr>
      <w:r>
        <w:rPr>
          <w:rFonts w:ascii="Verdana" w:hAnsi="Verdana"/>
          <w:b/>
          <w:bCs/>
        </w:rPr>
        <w:t>§1: Vertragsgegenstand:</w:t>
      </w:r>
    </w:p>
    <w:p w:rsidR="00795371" w:rsidRDefault="00795371">
      <w:pPr>
        <w:rPr>
          <w:rFonts w:ascii="Verdana" w:hAnsi="Verdana"/>
        </w:rPr>
      </w:pPr>
      <w:r>
        <w:rPr>
          <w:rFonts w:ascii="Verdana" w:hAnsi="Verdana"/>
        </w:rPr>
        <w:t xml:space="preserve">Dieser </w:t>
      </w:r>
      <w:r w:rsidR="00E83718">
        <w:rPr>
          <w:rFonts w:ascii="Verdana" w:hAnsi="Verdana"/>
        </w:rPr>
        <w:t>"Nachunternehmer</w:t>
      </w:r>
      <w:r w:rsidR="001B62F8">
        <w:rPr>
          <w:rFonts w:ascii="Verdana" w:hAnsi="Verdana"/>
        </w:rPr>
        <w:t>vertrag</w:t>
      </w:r>
      <w:r w:rsidR="00E83718">
        <w:rPr>
          <w:rFonts w:ascii="Verdana" w:hAnsi="Verdana"/>
        </w:rPr>
        <w:t xml:space="preserve"> – Rahmenvertrag"</w:t>
      </w:r>
      <w:r>
        <w:rPr>
          <w:rFonts w:ascii="Verdana" w:hAnsi="Verdana"/>
        </w:rPr>
        <w:t xml:space="preserve"> soll gelten für alle im </w:t>
      </w:r>
      <w:r w:rsidR="001B62F8">
        <w:rPr>
          <w:rFonts w:ascii="Verdana" w:hAnsi="Verdana"/>
        </w:rPr>
        <w:t>Weiteren</w:t>
      </w:r>
      <w:r>
        <w:rPr>
          <w:rFonts w:ascii="Verdana" w:hAnsi="Verdana"/>
        </w:rPr>
        <w:t xml:space="preserve"> einzeln zu vereinbarenden Objekte, an den</w:t>
      </w:r>
      <w:r w:rsidR="00E83718">
        <w:rPr>
          <w:rFonts w:ascii="Verdana" w:hAnsi="Verdana"/>
        </w:rPr>
        <w:t>en</w:t>
      </w:r>
      <w:r>
        <w:rPr>
          <w:rFonts w:ascii="Verdana" w:hAnsi="Verdana"/>
        </w:rPr>
        <w:t xml:space="preserve"> der AG Bauleistungen erbringt. Er überträgt dem NU hieraus Teilleistungen, die der NU in eigener und eigenverantwortlicher Leistung und in der hierfür </w:t>
      </w:r>
      <w:r w:rsidR="00E83718">
        <w:rPr>
          <w:rFonts w:ascii="Verdana" w:hAnsi="Verdana"/>
        </w:rPr>
        <w:t>vereinbarten</w:t>
      </w:r>
      <w:r>
        <w:rPr>
          <w:rFonts w:ascii="Verdana" w:hAnsi="Verdana"/>
        </w:rPr>
        <w:t xml:space="preserve"> Zeit erbringt. </w:t>
      </w:r>
    </w:p>
    <w:p w:rsidR="00E83718" w:rsidRDefault="00E83718">
      <w:pPr>
        <w:rPr>
          <w:rFonts w:ascii="Verdana" w:hAnsi="Verdana"/>
        </w:rPr>
      </w:pPr>
    </w:p>
    <w:p w:rsidR="00E83718" w:rsidRDefault="00795371">
      <w:pPr>
        <w:rPr>
          <w:rFonts w:ascii="Verdana" w:hAnsi="Verdana"/>
        </w:rPr>
      </w:pPr>
      <w:r>
        <w:rPr>
          <w:rFonts w:ascii="Verdana" w:hAnsi="Verdana"/>
        </w:rPr>
        <w:t xml:space="preserve">Der NU schuldet für </w:t>
      </w:r>
      <w:r w:rsidR="00E83718">
        <w:rPr>
          <w:rFonts w:ascii="Verdana" w:hAnsi="Verdana"/>
        </w:rPr>
        <w:t>die</w:t>
      </w:r>
      <w:r>
        <w:rPr>
          <w:rFonts w:ascii="Verdana" w:hAnsi="Verdana"/>
        </w:rPr>
        <w:t xml:space="preserve"> zu vereinbarende </w:t>
      </w:r>
      <w:r w:rsidR="00E83718">
        <w:rPr>
          <w:rFonts w:ascii="Verdana" w:hAnsi="Verdana"/>
        </w:rPr>
        <w:t>Vergütung</w:t>
      </w:r>
      <w:r>
        <w:rPr>
          <w:rFonts w:ascii="Verdana" w:hAnsi="Verdana"/>
        </w:rPr>
        <w:t xml:space="preserve"> </w:t>
      </w:r>
      <w:r w:rsidR="00E83718">
        <w:rPr>
          <w:rFonts w:ascii="Verdana" w:hAnsi="Verdana"/>
        </w:rPr>
        <w:t>(§ 3) die erfolgreiche Leistung</w:t>
      </w:r>
      <w:r>
        <w:rPr>
          <w:rFonts w:ascii="Verdana" w:hAnsi="Verdana"/>
        </w:rPr>
        <w:t>.</w:t>
      </w:r>
    </w:p>
    <w:p w:rsidR="00E83718" w:rsidRDefault="00E83718">
      <w:pPr>
        <w:rPr>
          <w:rFonts w:ascii="Verdana" w:hAnsi="Verdana"/>
        </w:rPr>
      </w:pPr>
    </w:p>
    <w:p w:rsidR="00795371" w:rsidRDefault="00E83718">
      <w:pPr>
        <w:rPr>
          <w:rFonts w:ascii="Verdana" w:hAnsi="Verdana"/>
        </w:rPr>
      </w:pPr>
      <w:r>
        <w:rPr>
          <w:rFonts w:ascii="Verdana" w:hAnsi="Verdana"/>
        </w:rPr>
        <w:t xml:space="preserve">Dieser </w:t>
      </w:r>
      <w:r w:rsidR="00795371">
        <w:rPr>
          <w:rFonts w:ascii="Verdana" w:hAnsi="Verdana"/>
        </w:rPr>
        <w:t xml:space="preserve"> </w:t>
      </w:r>
      <w:r w:rsidR="001B62F8">
        <w:rPr>
          <w:rFonts w:ascii="Verdana" w:hAnsi="Verdana"/>
        </w:rPr>
        <w:t xml:space="preserve">"Nachunternehmervertrag – Rahmenvertrag" </w:t>
      </w:r>
      <w:r>
        <w:rPr>
          <w:rFonts w:ascii="Verdana" w:hAnsi="Verdana"/>
        </w:rPr>
        <w:t xml:space="preserve">soll gelten auf unbestimmte Dauer, er kann jeweils nach </w:t>
      </w:r>
      <w:r w:rsidR="001B62F8">
        <w:rPr>
          <w:rFonts w:ascii="Verdana" w:hAnsi="Verdana"/>
        </w:rPr>
        <w:t>Beendigung</w:t>
      </w:r>
      <w:r>
        <w:rPr>
          <w:rFonts w:ascii="Verdana" w:hAnsi="Verdana"/>
        </w:rPr>
        <w:t xml:space="preserve"> der laufenden Beauftragung(en) von jeder Seite ohne Einhaltung jeglicher Frist gekündigt werden.</w:t>
      </w:r>
    </w:p>
    <w:p w:rsidR="00795371" w:rsidRDefault="00795371">
      <w:pPr>
        <w:rPr>
          <w:rFonts w:ascii="Verdana" w:hAnsi="Verdana"/>
        </w:rPr>
      </w:pPr>
    </w:p>
    <w:p w:rsidR="006C2A27" w:rsidRDefault="006C2A27">
      <w:pPr>
        <w:rPr>
          <w:rFonts w:ascii="Verdana" w:hAnsi="Verdana"/>
        </w:rPr>
      </w:pPr>
    </w:p>
    <w:p w:rsidR="003558C8" w:rsidRDefault="00DC0C50">
      <w:pPr>
        <w:rPr>
          <w:rFonts w:ascii="Verdana" w:hAnsi="Verdana"/>
          <w:b/>
          <w:bCs/>
        </w:rPr>
      </w:pPr>
      <w:r>
        <w:rPr>
          <w:rFonts w:ascii="Verdana" w:hAnsi="Verdana"/>
          <w:b/>
          <w:bCs/>
        </w:rPr>
        <w:t>§ 2: Vertragsgrundlagen:</w:t>
      </w:r>
    </w:p>
    <w:p w:rsidR="003558C8" w:rsidRDefault="00DC0C50">
      <w:pPr>
        <w:rPr>
          <w:rFonts w:ascii="Verdana" w:hAnsi="Verdana"/>
        </w:rPr>
      </w:pPr>
      <w:r>
        <w:rPr>
          <w:rFonts w:ascii="Verdana" w:hAnsi="Verdana"/>
        </w:rPr>
        <w:t>Bestandteil des Vertrages zwischen dem AG und dem NU sind:</w:t>
      </w:r>
    </w:p>
    <w:p w:rsidR="003558C8" w:rsidRPr="006C2A27" w:rsidRDefault="00DC0C50" w:rsidP="006C2A27">
      <w:pPr>
        <w:pStyle w:val="Listenabsatz"/>
        <w:numPr>
          <w:ilvl w:val="0"/>
          <w:numId w:val="11"/>
        </w:numPr>
        <w:rPr>
          <w:rFonts w:ascii="Verdana" w:hAnsi="Verdana"/>
        </w:rPr>
      </w:pPr>
      <w:r w:rsidRPr="006C2A27">
        <w:rPr>
          <w:rFonts w:ascii="Verdana" w:hAnsi="Verdana"/>
        </w:rPr>
        <w:t>dieser Vertrag</w:t>
      </w:r>
    </w:p>
    <w:p w:rsidR="003558C8" w:rsidRPr="006C2A27" w:rsidRDefault="00DC0C50" w:rsidP="006C2A27">
      <w:pPr>
        <w:pStyle w:val="Listenabsatz"/>
        <w:numPr>
          <w:ilvl w:val="0"/>
          <w:numId w:val="11"/>
        </w:numPr>
        <w:rPr>
          <w:rFonts w:ascii="Verdana" w:hAnsi="Verdana"/>
        </w:rPr>
      </w:pPr>
      <w:r w:rsidRPr="006C2A27">
        <w:rPr>
          <w:rFonts w:ascii="Verdana" w:hAnsi="Verdana"/>
        </w:rPr>
        <w:t>die VOB Teil B</w:t>
      </w:r>
    </w:p>
    <w:p w:rsidR="003558C8" w:rsidRPr="006C2A27" w:rsidRDefault="00DC0C50" w:rsidP="006C2A27">
      <w:pPr>
        <w:pStyle w:val="Listenabsatz"/>
        <w:numPr>
          <w:ilvl w:val="0"/>
          <w:numId w:val="11"/>
        </w:numPr>
        <w:rPr>
          <w:rFonts w:ascii="Verdana" w:hAnsi="Verdana"/>
        </w:rPr>
      </w:pPr>
      <w:r w:rsidRPr="006C2A27">
        <w:rPr>
          <w:rFonts w:ascii="Verdana" w:hAnsi="Verdana"/>
        </w:rPr>
        <w:t>die Bestimmungen des BGB.</w:t>
      </w:r>
    </w:p>
    <w:p w:rsidR="006C2A27" w:rsidRDefault="006C2A27" w:rsidP="006C2A27">
      <w:pPr>
        <w:rPr>
          <w:rFonts w:ascii="Verdana" w:hAnsi="Verdana"/>
        </w:rPr>
      </w:pPr>
    </w:p>
    <w:p w:rsidR="006C2A27" w:rsidRDefault="006C2A27" w:rsidP="006C2A27">
      <w:pPr>
        <w:rPr>
          <w:rFonts w:ascii="Verdana" w:hAnsi="Verdana"/>
        </w:rPr>
      </w:pPr>
      <w:r>
        <w:rPr>
          <w:rFonts w:ascii="Verdana" w:hAnsi="Verdana"/>
        </w:rPr>
        <w:t>Für die einzelnen zu beauftragten Gewerke, entsprechend § 1, soll</w:t>
      </w:r>
      <w:r w:rsidR="00BF157C">
        <w:rPr>
          <w:rFonts w:ascii="Verdana" w:hAnsi="Verdana"/>
        </w:rPr>
        <w:t>en</w:t>
      </w:r>
      <w:r>
        <w:rPr>
          <w:rFonts w:ascii="Verdana" w:hAnsi="Verdana"/>
        </w:rPr>
        <w:t xml:space="preserve"> </w:t>
      </w:r>
      <w:r w:rsidR="001468E0">
        <w:rPr>
          <w:rFonts w:ascii="Verdana" w:hAnsi="Verdana"/>
        </w:rPr>
        <w:t>weitere</w:t>
      </w:r>
      <w:r>
        <w:rPr>
          <w:rFonts w:ascii="Verdana" w:hAnsi="Verdana"/>
        </w:rPr>
        <w:t xml:space="preserve"> formlose Vereinbarung</w:t>
      </w:r>
      <w:r w:rsidR="001468E0">
        <w:rPr>
          <w:rFonts w:ascii="Verdana" w:hAnsi="Verdana"/>
        </w:rPr>
        <w:t>en</w:t>
      </w:r>
      <w:r>
        <w:rPr>
          <w:rFonts w:ascii="Verdana" w:hAnsi="Verdana"/>
        </w:rPr>
        <w:t xml:space="preserve"> getroffen werden, die von </w:t>
      </w:r>
      <w:r w:rsidR="00BF157C">
        <w:rPr>
          <w:rFonts w:ascii="Verdana" w:hAnsi="Verdana"/>
        </w:rPr>
        <w:t>den</w:t>
      </w:r>
      <w:r>
        <w:rPr>
          <w:rFonts w:ascii="Verdana" w:hAnsi="Verdana"/>
        </w:rPr>
        <w:t xml:space="preserve"> Parteien unterzeichnet wird und die folgenden Umfang enthalten soll:</w:t>
      </w:r>
    </w:p>
    <w:p w:rsidR="006C2A27" w:rsidRDefault="002C5333" w:rsidP="006C2A27">
      <w:pPr>
        <w:pStyle w:val="Listenabsatz"/>
        <w:numPr>
          <w:ilvl w:val="0"/>
          <w:numId w:val="9"/>
        </w:numPr>
        <w:rPr>
          <w:rFonts w:ascii="Verdana" w:hAnsi="Verdana"/>
        </w:rPr>
      </w:pPr>
      <w:r>
        <w:rPr>
          <w:rFonts w:ascii="Verdana" w:hAnsi="Verdana"/>
        </w:rPr>
        <w:t>Bezeichnung des Gewerks</w:t>
      </w:r>
    </w:p>
    <w:p w:rsidR="002C5333" w:rsidRDefault="002C5333" w:rsidP="006C2A27">
      <w:pPr>
        <w:pStyle w:val="Listenabsatz"/>
        <w:numPr>
          <w:ilvl w:val="0"/>
          <w:numId w:val="9"/>
        </w:numPr>
        <w:rPr>
          <w:rFonts w:ascii="Verdana" w:hAnsi="Verdana"/>
        </w:rPr>
      </w:pPr>
      <w:r>
        <w:rPr>
          <w:rFonts w:ascii="Verdana" w:hAnsi="Verdana"/>
        </w:rPr>
        <w:t>Art der erbringenden Leistung</w:t>
      </w:r>
    </w:p>
    <w:p w:rsidR="002C5333" w:rsidRDefault="002C5333" w:rsidP="006C2A27">
      <w:pPr>
        <w:pStyle w:val="Listenabsatz"/>
        <w:numPr>
          <w:ilvl w:val="0"/>
          <w:numId w:val="9"/>
        </w:numPr>
        <w:rPr>
          <w:rFonts w:ascii="Verdana" w:hAnsi="Verdana"/>
        </w:rPr>
      </w:pPr>
      <w:r>
        <w:rPr>
          <w:rFonts w:ascii="Verdana" w:hAnsi="Verdana"/>
        </w:rPr>
        <w:t xml:space="preserve">die jeweils gültige Preisliste, behelfsweise gilt die letzte </w:t>
      </w:r>
      <w:r w:rsidR="00B84918">
        <w:rPr>
          <w:rFonts w:ascii="Verdana" w:hAnsi="Verdana"/>
        </w:rPr>
        <w:t xml:space="preserve">von beiden Seiten </w:t>
      </w:r>
      <w:r>
        <w:rPr>
          <w:rFonts w:ascii="Verdana" w:hAnsi="Verdana"/>
        </w:rPr>
        <w:t>unterzeichnete Preisliste</w:t>
      </w:r>
    </w:p>
    <w:p w:rsidR="002C5333" w:rsidRDefault="002C5333" w:rsidP="006C2A27">
      <w:pPr>
        <w:pStyle w:val="Listenabsatz"/>
        <w:numPr>
          <w:ilvl w:val="0"/>
          <w:numId w:val="9"/>
        </w:numPr>
        <w:rPr>
          <w:rFonts w:ascii="Verdana" w:hAnsi="Verdana"/>
        </w:rPr>
      </w:pPr>
      <w:r>
        <w:rPr>
          <w:rFonts w:ascii="Verdana" w:hAnsi="Verdana"/>
        </w:rPr>
        <w:t>die Fristen, in denen die Leistung(en) zu erbringen sind</w:t>
      </w:r>
    </w:p>
    <w:p w:rsidR="003558C8" w:rsidRDefault="002C5333" w:rsidP="002C5333">
      <w:pPr>
        <w:pStyle w:val="Listenabsatz"/>
        <w:numPr>
          <w:ilvl w:val="0"/>
          <w:numId w:val="9"/>
        </w:numPr>
        <w:rPr>
          <w:rFonts w:ascii="Verdana" w:hAnsi="Verdana"/>
        </w:rPr>
      </w:pPr>
      <w:r w:rsidRPr="002C5333">
        <w:rPr>
          <w:rFonts w:ascii="Verdana" w:hAnsi="Verdana"/>
        </w:rPr>
        <w:t xml:space="preserve">soweit erforderlich, </w:t>
      </w:r>
      <w:r w:rsidR="00D1621F">
        <w:rPr>
          <w:rFonts w:ascii="Verdana" w:hAnsi="Verdana"/>
        </w:rPr>
        <w:t xml:space="preserve">eine abweichende </w:t>
      </w:r>
      <w:r w:rsidRPr="002C5333">
        <w:rPr>
          <w:rFonts w:ascii="Verdana" w:hAnsi="Verdana"/>
        </w:rPr>
        <w:t>Höhe eines Sicherheitseinbehalts</w:t>
      </w:r>
      <w:r>
        <w:rPr>
          <w:rFonts w:ascii="Verdana" w:hAnsi="Verdana"/>
        </w:rPr>
        <w:t xml:space="preserve"> </w:t>
      </w:r>
      <w:r w:rsidR="00D1621F">
        <w:rPr>
          <w:rFonts w:ascii="Verdana" w:hAnsi="Verdana"/>
        </w:rPr>
        <w:t xml:space="preserve">nach </w:t>
      </w:r>
      <w:r>
        <w:rPr>
          <w:rFonts w:ascii="Verdana" w:hAnsi="Verdana"/>
        </w:rPr>
        <w:t>§ 7</w:t>
      </w:r>
      <w:r w:rsidRPr="002C5333">
        <w:rPr>
          <w:rFonts w:ascii="Verdana" w:hAnsi="Verdana"/>
        </w:rPr>
        <w:t>.</w:t>
      </w:r>
    </w:p>
    <w:p w:rsidR="002C5333" w:rsidRPr="002C5333" w:rsidRDefault="002C5333" w:rsidP="002C5333">
      <w:pPr>
        <w:rPr>
          <w:rFonts w:ascii="Verdana" w:hAnsi="Verdana"/>
        </w:rPr>
      </w:pPr>
    </w:p>
    <w:p w:rsidR="003558C8" w:rsidRDefault="00DC0C50">
      <w:pPr>
        <w:rPr>
          <w:rFonts w:ascii="Verdana" w:hAnsi="Verdana"/>
        </w:rPr>
      </w:pPr>
      <w:r>
        <w:rPr>
          <w:rFonts w:ascii="Verdana" w:hAnsi="Verdana"/>
        </w:rPr>
        <w:t>Allgemeine Geschäftsbedingungen des NU sind selbst dann nicht Vertragsgegenstand, wenn auf sie im Angebot des NU Bezug genommen wird.</w:t>
      </w:r>
    </w:p>
    <w:p w:rsidR="003558C8" w:rsidRDefault="003558C8">
      <w:pPr>
        <w:rPr>
          <w:rFonts w:ascii="Verdana" w:hAnsi="Verdana"/>
        </w:rPr>
      </w:pPr>
    </w:p>
    <w:p w:rsidR="003558C8" w:rsidRDefault="003558C8">
      <w:pPr>
        <w:rPr>
          <w:rFonts w:ascii="Verdana" w:hAnsi="Verdana"/>
        </w:rPr>
      </w:pPr>
    </w:p>
    <w:p w:rsidR="003558C8" w:rsidRDefault="00DC0C50">
      <w:pPr>
        <w:rPr>
          <w:rFonts w:ascii="Verdana" w:hAnsi="Verdana"/>
          <w:b/>
          <w:bCs/>
        </w:rPr>
      </w:pPr>
      <w:r>
        <w:rPr>
          <w:rFonts w:ascii="Verdana" w:hAnsi="Verdana"/>
          <w:b/>
          <w:bCs/>
        </w:rPr>
        <w:t>§ 3: Vergütung:</w:t>
      </w:r>
    </w:p>
    <w:p w:rsidR="003558C8" w:rsidRDefault="00DC0C50">
      <w:pPr>
        <w:numPr>
          <w:ilvl w:val="0"/>
          <w:numId w:val="3"/>
        </w:numPr>
        <w:rPr>
          <w:rFonts w:ascii="Verdana" w:hAnsi="Verdana"/>
        </w:rPr>
      </w:pPr>
      <w:r>
        <w:rPr>
          <w:rFonts w:ascii="Verdana" w:hAnsi="Verdana"/>
        </w:rPr>
        <w:t xml:space="preserve">Die Vergütung des NU ergibt sich aus </w:t>
      </w:r>
      <w:r w:rsidR="001468E0">
        <w:rPr>
          <w:rFonts w:ascii="Verdana" w:hAnsi="Verdana"/>
        </w:rPr>
        <w:t xml:space="preserve">dem abgenommenen Aufmaß und </w:t>
      </w:r>
      <w:r>
        <w:rPr>
          <w:rFonts w:ascii="Verdana" w:hAnsi="Verdana"/>
        </w:rPr>
        <w:t xml:space="preserve">der </w:t>
      </w:r>
      <w:r w:rsidR="002C5333">
        <w:rPr>
          <w:rFonts w:ascii="Verdana" w:hAnsi="Verdana"/>
        </w:rPr>
        <w:t xml:space="preserve">jeweiligen </w:t>
      </w:r>
      <w:r>
        <w:rPr>
          <w:rFonts w:ascii="Verdana" w:hAnsi="Verdana"/>
        </w:rPr>
        <w:t xml:space="preserve">Preisliste des AG. </w:t>
      </w:r>
      <w:r w:rsidR="001468E0">
        <w:rPr>
          <w:rFonts w:ascii="Verdana" w:hAnsi="Verdana"/>
        </w:rPr>
        <w:t xml:space="preserve">Bei einfach zu überschauenden Leistungen kann auch anstelle eines </w:t>
      </w:r>
      <w:r w:rsidR="001B62F8">
        <w:rPr>
          <w:rFonts w:ascii="Verdana" w:hAnsi="Verdana"/>
        </w:rPr>
        <w:t>Aufmaßes</w:t>
      </w:r>
      <w:r w:rsidR="001468E0">
        <w:rPr>
          <w:rFonts w:ascii="Verdana" w:hAnsi="Verdana"/>
        </w:rPr>
        <w:t xml:space="preserve"> die der Beauftragung entsprechende Rechnungsstellung </w:t>
      </w:r>
      <w:r w:rsidR="001468E0">
        <w:rPr>
          <w:rFonts w:ascii="Verdana" w:hAnsi="Verdana"/>
        </w:rPr>
        <w:lastRenderedPageBreak/>
        <w:t>gelten.</w:t>
      </w:r>
      <w:r>
        <w:rPr>
          <w:rFonts w:ascii="Verdana" w:hAnsi="Verdana"/>
        </w:rPr>
        <w:br/>
        <w:t xml:space="preserve">Durch die vereinbarte Vergütung werden alle Leistungen abgegolten, die der NU </w:t>
      </w:r>
      <w:r w:rsidR="00B84918">
        <w:rPr>
          <w:rFonts w:ascii="Verdana" w:hAnsi="Verdana"/>
        </w:rPr>
        <w:t>n</w:t>
      </w:r>
      <w:r>
        <w:rPr>
          <w:rFonts w:ascii="Verdana" w:hAnsi="Verdana"/>
        </w:rPr>
        <w:t xml:space="preserve">ach diesem Vertrag sowie den weiteren Vertragsgrundlagen schuldet. </w:t>
      </w:r>
    </w:p>
    <w:p w:rsidR="003558C8" w:rsidRDefault="00DC0C50">
      <w:pPr>
        <w:numPr>
          <w:ilvl w:val="0"/>
          <w:numId w:val="3"/>
        </w:numPr>
        <w:rPr>
          <w:rFonts w:ascii="Verdana" w:hAnsi="Verdana"/>
        </w:rPr>
      </w:pPr>
      <w:r>
        <w:rPr>
          <w:rFonts w:ascii="Verdana" w:hAnsi="Verdana"/>
        </w:rPr>
        <w:t>Stundenlohnarbeiten werden nur vergütet, wenn sie als solche vor ihrem Beginn schriftlich vereinbart worden sind und die Stundennachweise vom AG</w:t>
      </w:r>
      <w:r w:rsidR="001468E0">
        <w:rPr>
          <w:rFonts w:ascii="Verdana" w:hAnsi="Verdana"/>
        </w:rPr>
        <w:t xml:space="preserve"> oder seines Beauftragten</w:t>
      </w:r>
      <w:r>
        <w:rPr>
          <w:rFonts w:ascii="Verdana" w:hAnsi="Verdana"/>
        </w:rPr>
        <w:t xml:space="preserve"> schriftlich abgezeichnet wurden.</w:t>
      </w:r>
      <w:r w:rsidR="007C28EF">
        <w:rPr>
          <w:rFonts w:ascii="Verdana" w:hAnsi="Verdana"/>
        </w:rPr>
        <w:t xml:space="preserve"> Diese Stundennachweise sind dem Aufmaß und / oder der Rechnung beizufügen.</w:t>
      </w:r>
    </w:p>
    <w:p w:rsidR="003558C8" w:rsidRDefault="003558C8">
      <w:pPr>
        <w:rPr>
          <w:rFonts w:ascii="Verdana" w:hAnsi="Verdana"/>
        </w:rPr>
      </w:pPr>
    </w:p>
    <w:p w:rsidR="003558C8" w:rsidRDefault="00DC0C50">
      <w:pPr>
        <w:rPr>
          <w:rFonts w:ascii="Verdana" w:hAnsi="Verdana"/>
          <w:b/>
          <w:bCs/>
        </w:rPr>
      </w:pPr>
      <w:r>
        <w:rPr>
          <w:rFonts w:ascii="Verdana" w:hAnsi="Verdana"/>
          <w:b/>
          <w:bCs/>
        </w:rPr>
        <w:t>§ 4: Leistungsumfang:</w:t>
      </w:r>
    </w:p>
    <w:p w:rsidR="00B84918" w:rsidRDefault="00B84918" w:rsidP="00B84918">
      <w:pPr>
        <w:ind w:left="360"/>
        <w:rPr>
          <w:rFonts w:ascii="Verdana" w:hAnsi="Verdana"/>
          <w:b/>
          <w:bCs/>
        </w:rPr>
      </w:pPr>
    </w:p>
    <w:p w:rsidR="00B84918" w:rsidRDefault="00B84918" w:rsidP="00B84918">
      <w:pPr>
        <w:numPr>
          <w:ilvl w:val="0"/>
          <w:numId w:val="4"/>
        </w:numPr>
        <w:rPr>
          <w:rFonts w:ascii="Verdana" w:hAnsi="Verdana"/>
        </w:rPr>
      </w:pPr>
      <w:r>
        <w:rPr>
          <w:rFonts w:ascii="Verdana" w:hAnsi="Verdana"/>
        </w:rPr>
        <w:t xml:space="preserve">Die </w:t>
      </w:r>
      <w:r w:rsidR="001B62F8">
        <w:rPr>
          <w:rFonts w:ascii="Verdana" w:hAnsi="Verdana"/>
        </w:rPr>
        <w:t>vereinbarte</w:t>
      </w:r>
      <w:r>
        <w:rPr>
          <w:rFonts w:ascii="Verdana" w:hAnsi="Verdana"/>
        </w:rPr>
        <w:t xml:space="preserve"> Leistung entsprechend § 2.</w:t>
      </w:r>
    </w:p>
    <w:p w:rsidR="00B84918" w:rsidRPr="00B84918" w:rsidRDefault="00DC0C50" w:rsidP="00B84918">
      <w:pPr>
        <w:numPr>
          <w:ilvl w:val="0"/>
          <w:numId w:val="4"/>
        </w:numPr>
        <w:rPr>
          <w:rFonts w:ascii="Verdana" w:hAnsi="Verdana"/>
        </w:rPr>
      </w:pPr>
      <w:r>
        <w:rPr>
          <w:rFonts w:ascii="Verdana" w:hAnsi="Verdana"/>
        </w:rPr>
        <w:t>Der NU übernimmt die Verkehrssicherungspflicht für sein Gewerk, insbesondere hat er die Unfallverhütungsmaßnahmen der Berufsgenossenschaft zu beachten.</w:t>
      </w:r>
    </w:p>
    <w:p w:rsidR="003558C8" w:rsidRDefault="00DC0C50">
      <w:pPr>
        <w:numPr>
          <w:ilvl w:val="0"/>
          <w:numId w:val="4"/>
        </w:numPr>
        <w:rPr>
          <w:rFonts w:ascii="Verdana" w:hAnsi="Verdana"/>
        </w:rPr>
      </w:pPr>
      <w:r>
        <w:rPr>
          <w:rFonts w:ascii="Verdana" w:hAnsi="Verdana"/>
        </w:rPr>
        <w:t>Der NU hat die Baustelle</w:t>
      </w:r>
      <w:r w:rsidR="002C5333">
        <w:rPr>
          <w:rFonts w:ascii="Verdana" w:hAnsi="Verdana"/>
        </w:rPr>
        <w:t xml:space="preserve">, soweit nicht </w:t>
      </w:r>
      <w:r w:rsidR="001B62F8">
        <w:rPr>
          <w:rFonts w:ascii="Verdana" w:hAnsi="Verdana"/>
        </w:rPr>
        <w:t>anders</w:t>
      </w:r>
      <w:r w:rsidR="002C5333">
        <w:rPr>
          <w:rFonts w:ascii="Verdana" w:hAnsi="Verdana"/>
        </w:rPr>
        <w:t xml:space="preserve"> vereinbart,</w:t>
      </w:r>
      <w:r>
        <w:rPr>
          <w:rFonts w:ascii="Verdana" w:hAnsi="Verdana"/>
        </w:rPr>
        <w:t xml:space="preserve"> täglich von Abfällen, Müll usw., die sein </w:t>
      </w:r>
      <w:r w:rsidR="002C5333">
        <w:rPr>
          <w:rFonts w:ascii="Verdana" w:hAnsi="Verdana"/>
        </w:rPr>
        <w:t>Gewerk betreffen, zu reinigen, d</w:t>
      </w:r>
      <w:r>
        <w:rPr>
          <w:rFonts w:ascii="Verdana" w:hAnsi="Verdana"/>
        </w:rPr>
        <w:t>ie Abfälle sind zu entsorgen.</w:t>
      </w:r>
    </w:p>
    <w:p w:rsidR="003558C8" w:rsidRDefault="00DC0C50">
      <w:pPr>
        <w:numPr>
          <w:ilvl w:val="0"/>
          <w:numId w:val="4"/>
        </w:numPr>
        <w:rPr>
          <w:rFonts w:ascii="Verdana" w:hAnsi="Verdana"/>
        </w:rPr>
      </w:pPr>
      <w:r>
        <w:rPr>
          <w:rFonts w:ascii="Verdana" w:hAnsi="Verdana"/>
        </w:rPr>
        <w:t xml:space="preserve">Der NU nimmt an allen Baustellenbesprechungen, die sein Werk betreffen, entweder selbst oder durch </w:t>
      </w:r>
      <w:r w:rsidR="002C5333">
        <w:rPr>
          <w:rFonts w:ascii="Verdana" w:hAnsi="Verdana"/>
        </w:rPr>
        <w:t>s</w:t>
      </w:r>
      <w:r>
        <w:rPr>
          <w:rFonts w:ascii="Verdana" w:hAnsi="Verdana"/>
        </w:rPr>
        <w:t xml:space="preserve">einen verantwortlichen </w:t>
      </w:r>
      <w:r w:rsidR="002C5333">
        <w:rPr>
          <w:rFonts w:ascii="Verdana" w:hAnsi="Verdana"/>
        </w:rPr>
        <w:t>Vertreter</w:t>
      </w:r>
      <w:r>
        <w:rPr>
          <w:rFonts w:ascii="Verdana" w:hAnsi="Verdana"/>
        </w:rPr>
        <w:t xml:space="preserve"> teil.</w:t>
      </w:r>
    </w:p>
    <w:p w:rsidR="003558C8" w:rsidRDefault="003558C8">
      <w:pPr>
        <w:rPr>
          <w:rFonts w:ascii="Verdana" w:hAnsi="Verdana"/>
        </w:rPr>
      </w:pPr>
    </w:p>
    <w:p w:rsidR="003558C8" w:rsidRDefault="003558C8">
      <w:pPr>
        <w:rPr>
          <w:rFonts w:ascii="Verdana" w:hAnsi="Verdana"/>
        </w:rPr>
      </w:pPr>
    </w:p>
    <w:p w:rsidR="003558C8" w:rsidRDefault="00DC0C50">
      <w:pPr>
        <w:rPr>
          <w:rFonts w:ascii="Verdana" w:hAnsi="Verdana"/>
          <w:b/>
          <w:bCs/>
        </w:rPr>
      </w:pPr>
      <w:r>
        <w:rPr>
          <w:rFonts w:ascii="Verdana" w:hAnsi="Verdana"/>
          <w:b/>
          <w:bCs/>
        </w:rPr>
        <w:t>§ 5: Ausführung der Leistungen:</w:t>
      </w:r>
    </w:p>
    <w:p w:rsidR="003558C8" w:rsidRDefault="00DC0C50">
      <w:pPr>
        <w:numPr>
          <w:ilvl w:val="0"/>
          <w:numId w:val="7"/>
        </w:numPr>
        <w:rPr>
          <w:rFonts w:ascii="Verdana" w:hAnsi="Verdana"/>
        </w:rPr>
      </w:pPr>
      <w:r>
        <w:rPr>
          <w:rFonts w:ascii="Verdana" w:hAnsi="Verdana"/>
        </w:rPr>
        <w:t>Der NU hat die Leistungen im und durch eigenen Betrieb auszufuhren.</w:t>
      </w:r>
    </w:p>
    <w:p w:rsidR="003558C8" w:rsidRDefault="00DC0C50">
      <w:pPr>
        <w:numPr>
          <w:ilvl w:val="0"/>
          <w:numId w:val="7"/>
        </w:numPr>
        <w:rPr>
          <w:rFonts w:ascii="Verdana" w:hAnsi="Verdana"/>
        </w:rPr>
      </w:pPr>
      <w:r>
        <w:rPr>
          <w:rFonts w:ascii="Verdana" w:hAnsi="Verdana"/>
        </w:rPr>
        <w:t>Sollte der NU auf der Baustelle Arbeitnehmer beschäftigen, die entgegen gesetzlicher Vorschriften dazu nicht berechtigt sind, hat der AG das Recht zur fristlosen Kündigung des Auftrages.</w:t>
      </w:r>
    </w:p>
    <w:p w:rsidR="003558C8" w:rsidRDefault="003558C8">
      <w:pPr>
        <w:rPr>
          <w:rFonts w:ascii="Verdana" w:hAnsi="Verdana"/>
        </w:rPr>
      </w:pPr>
    </w:p>
    <w:p w:rsidR="003558C8" w:rsidRDefault="003558C8">
      <w:pPr>
        <w:rPr>
          <w:rFonts w:ascii="Verdana" w:hAnsi="Verdana"/>
        </w:rPr>
      </w:pPr>
    </w:p>
    <w:p w:rsidR="003558C8" w:rsidRDefault="00DC0C50">
      <w:pPr>
        <w:rPr>
          <w:rFonts w:ascii="Verdana" w:hAnsi="Verdana"/>
          <w:b/>
          <w:bCs/>
        </w:rPr>
      </w:pPr>
      <w:r>
        <w:rPr>
          <w:rFonts w:ascii="Verdana" w:hAnsi="Verdana"/>
          <w:b/>
          <w:bCs/>
        </w:rPr>
        <w:t>§ 6: Zahlungsbedingungen:</w:t>
      </w:r>
    </w:p>
    <w:p w:rsidR="003558C8" w:rsidRDefault="00DC0C50">
      <w:pPr>
        <w:numPr>
          <w:ilvl w:val="0"/>
          <w:numId w:val="5"/>
        </w:numPr>
        <w:rPr>
          <w:rFonts w:ascii="Verdana" w:hAnsi="Verdana"/>
        </w:rPr>
      </w:pPr>
      <w:r>
        <w:rPr>
          <w:rFonts w:ascii="Verdana" w:hAnsi="Verdana"/>
        </w:rPr>
        <w:t>Der NU versichert, dass er der für ihn zuständigen Berufsgenossenschaft angehört, seine Beitragsverpflichtungen gegenüber den Sozialkassen bisher erfüllt hat und</w:t>
      </w:r>
      <w:r w:rsidR="002C5333">
        <w:rPr>
          <w:rFonts w:ascii="Verdana" w:hAnsi="Verdana"/>
        </w:rPr>
        <w:t xml:space="preserve"> dies auch in Zukunft tun wird.</w:t>
      </w:r>
    </w:p>
    <w:p w:rsidR="003558C8" w:rsidRDefault="00DC0C50">
      <w:pPr>
        <w:numPr>
          <w:ilvl w:val="0"/>
          <w:numId w:val="5"/>
        </w:numPr>
        <w:rPr>
          <w:rFonts w:ascii="Verdana" w:hAnsi="Verdana"/>
        </w:rPr>
      </w:pPr>
      <w:r>
        <w:rPr>
          <w:rFonts w:ascii="Verdana" w:hAnsi="Verdana"/>
        </w:rPr>
        <w:t xml:space="preserve">Auf Verlangen </w:t>
      </w:r>
      <w:proofErr w:type="gramStart"/>
      <w:r>
        <w:rPr>
          <w:rFonts w:ascii="Verdana" w:hAnsi="Verdana"/>
        </w:rPr>
        <w:t>des</w:t>
      </w:r>
      <w:proofErr w:type="gramEnd"/>
      <w:r>
        <w:rPr>
          <w:rFonts w:ascii="Verdana" w:hAnsi="Verdana"/>
        </w:rPr>
        <w:t xml:space="preserve"> AG wird der NU jederzeit entsprechende Unbedenklichkeitsbescheinigungen der Berufsgenossenschaft, der Krankenkasse sowie </w:t>
      </w:r>
      <w:r w:rsidR="002C5333">
        <w:rPr>
          <w:rFonts w:ascii="Verdana" w:hAnsi="Verdana"/>
        </w:rPr>
        <w:t xml:space="preserve">die </w:t>
      </w:r>
      <w:r w:rsidR="001B62F8">
        <w:rPr>
          <w:rFonts w:ascii="Verdana" w:hAnsi="Verdana"/>
        </w:rPr>
        <w:t>Freistellungsbescheinigung</w:t>
      </w:r>
      <w:r w:rsidR="002C5333">
        <w:rPr>
          <w:rFonts w:ascii="Verdana" w:hAnsi="Verdana"/>
        </w:rPr>
        <w:t xml:space="preserve"> des </w:t>
      </w:r>
      <w:r>
        <w:rPr>
          <w:rFonts w:ascii="Verdana" w:hAnsi="Verdana"/>
        </w:rPr>
        <w:t>Finanzamtes beibringen.</w:t>
      </w:r>
    </w:p>
    <w:p w:rsidR="003558C8" w:rsidRDefault="00DC0C50">
      <w:pPr>
        <w:numPr>
          <w:ilvl w:val="0"/>
          <w:numId w:val="5"/>
        </w:numPr>
        <w:rPr>
          <w:rFonts w:ascii="Verdana" w:hAnsi="Verdana"/>
        </w:rPr>
      </w:pPr>
      <w:r>
        <w:rPr>
          <w:rFonts w:ascii="Verdana" w:hAnsi="Verdana"/>
        </w:rPr>
        <w:t>Der AG kann jegliche Zahlungen an den NU von der Vorlage vorgenannter Unbedenklichkeitsbescheinigungen abhängig machen.</w:t>
      </w:r>
    </w:p>
    <w:p w:rsidR="003558C8" w:rsidRDefault="003558C8">
      <w:pPr>
        <w:rPr>
          <w:rFonts w:ascii="Verdana" w:hAnsi="Verdana"/>
        </w:rPr>
      </w:pPr>
    </w:p>
    <w:p w:rsidR="003558C8" w:rsidRDefault="003558C8">
      <w:pPr>
        <w:rPr>
          <w:rFonts w:ascii="Verdana" w:hAnsi="Verdana"/>
        </w:rPr>
      </w:pPr>
    </w:p>
    <w:p w:rsidR="003558C8" w:rsidRDefault="00DC0C50">
      <w:pPr>
        <w:rPr>
          <w:rFonts w:ascii="Verdana" w:hAnsi="Verdana"/>
          <w:b/>
          <w:bCs/>
        </w:rPr>
      </w:pPr>
      <w:r>
        <w:rPr>
          <w:rFonts w:ascii="Verdana" w:hAnsi="Verdana"/>
          <w:b/>
          <w:bCs/>
        </w:rPr>
        <w:t>§ 7: Sicherheitsleistungen:</w:t>
      </w:r>
    </w:p>
    <w:p w:rsidR="003558C8" w:rsidRDefault="00DC0C50">
      <w:pPr>
        <w:rPr>
          <w:rFonts w:ascii="Verdana" w:hAnsi="Verdana"/>
        </w:rPr>
      </w:pPr>
      <w:r>
        <w:rPr>
          <w:rFonts w:ascii="Verdana" w:hAnsi="Verdana"/>
        </w:rPr>
        <w:t xml:space="preserve">Für die Dauer von 5 Jahren nach Abnahme leistet der NU eine Sicherheit in Höhe von .......% der Gesamtvergütung. </w:t>
      </w:r>
    </w:p>
    <w:p w:rsidR="003558C8" w:rsidRDefault="00DC0C50">
      <w:pPr>
        <w:rPr>
          <w:rFonts w:ascii="Verdana" w:hAnsi="Verdana"/>
        </w:rPr>
      </w:pPr>
      <w:r>
        <w:rPr>
          <w:rFonts w:ascii="Verdana" w:hAnsi="Verdana"/>
        </w:rPr>
        <w:t xml:space="preserve">Diese Sicherheit wird mit </w:t>
      </w:r>
      <w:r w:rsidR="007C28EF">
        <w:rPr>
          <w:rFonts w:ascii="Verdana" w:hAnsi="Verdana"/>
        </w:rPr>
        <w:t xml:space="preserve">den Abschlägen, schlussendlich aber von der Schlussrechnungssumme </w:t>
      </w:r>
      <w:r>
        <w:rPr>
          <w:rFonts w:ascii="Verdana" w:hAnsi="Verdana"/>
        </w:rPr>
        <w:t>einbehalten. Der NU ist berechtigt, diesen Einbehalt durch unwiderrufliche selbstschuldnerische Bürgschaft einer zugelassenen deutschen Bank oder einer Versicherungsgesellschaft abzulösen.</w:t>
      </w:r>
    </w:p>
    <w:p w:rsidR="003558C8" w:rsidRDefault="003558C8">
      <w:pPr>
        <w:rPr>
          <w:rFonts w:ascii="Verdana" w:hAnsi="Verdana"/>
        </w:rPr>
      </w:pPr>
    </w:p>
    <w:p w:rsidR="003558C8" w:rsidRDefault="003558C8">
      <w:pPr>
        <w:rPr>
          <w:rFonts w:ascii="Verdana" w:hAnsi="Verdana"/>
        </w:rPr>
      </w:pPr>
    </w:p>
    <w:p w:rsidR="003558C8" w:rsidRDefault="00DC0C50">
      <w:pPr>
        <w:rPr>
          <w:rFonts w:ascii="Verdana" w:hAnsi="Verdana"/>
          <w:b/>
          <w:bCs/>
        </w:rPr>
      </w:pPr>
      <w:r>
        <w:rPr>
          <w:rFonts w:ascii="Verdana" w:hAnsi="Verdana"/>
          <w:b/>
          <w:bCs/>
        </w:rPr>
        <w:t>§ 8: Haftung und Gewährleistung:</w:t>
      </w:r>
    </w:p>
    <w:p w:rsidR="003558C8" w:rsidRDefault="00DC0C50">
      <w:pPr>
        <w:numPr>
          <w:ilvl w:val="0"/>
          <w:numId w:val="6"/>
        </w:numPr>
        <w:rPr>
          <w:rFonts w:ascii="Verdana" w:hAnsi="Verdana"/>
        </w:rPr>
      </w:pPr>
      <w:r>
        <w:rPr>
          <w:rFonts w:ascii="Verdana" w:hAnsi="Verdana"/>
        </w:rPr>
        <w:t xml:space="preserve">Die Verjährung für das komplette Bauwerk beträgt abweichend von § 13 Nr. 4 VOB/B 5 Jahre. Der NU wird den AG nach Maßgabe seiner Verantwortlichkeit auf erstes Anfordern von allen Ersatzansprüchen freistellen, die im Zusammenhang mit unsachgemäßer Ausführung der dem NU übertragenen Arbeiten von Dritten </w:t>
      </w:r>
      <w:r>
        <w:rPr>
          <w:rFonts w:ascii="Verdana" w:hAnsi="Verdana"/>
        </w:rPr>
        <w:lastRenderedPageBreak/>
        <w:t>gegenüber dem AG erhoben werden.</w:t>
      </w:r>
    </w:p>
    <w:p w:rsidR="003558C8" w:rsidRDefault="00DC0C50">
      <w:pPr>
        <w:numPr>
          <w:ilvl w:val="0"/>
          <w:numId w:val="6"/>
        </w:numPr>
        <w:rPr>
          <w:rFonts w:ascii="Verdana" w:hAnsi="Verdana"/>
        </w:rPr>
      </w:pPr>
      <w:r>
        <w:rPr>
          <w:rFonts w:ascii="Verdana" w:hAnsi="Verdana"/>
        </w:rPr>
        <w:t>Der NU unterhält hinsichtlich aller Schadensersatzansprüche, die sich aus der Ausführung der übertragenen Arbeiten ergeben können, eine Haftpflichtversicherung in ausreichender Höhe. Auf Verlangen des AG hat der NU diesen Versicherungsschutz nachzuweisen. Der AG kann bis zum Nachweis dieses Versicherungsschutzes die Zahlung der Vergütung zurückhalten.</w:t>
      </w:r>
    </w:p>
    <w:p w:rsidR="003558C8" w:rsidRDefault="003558C8">
      <w:pPr>
        <w:rPr>
          <w:rFonts w:ascii="Verdana" w:hAnsi="Verdana"/>
        </w:rPr>
      </w:pPr>
    </w:p>
    <w:p w:rsidR="003558C8" w:rsidRDefault="003558C8">
      <w:pPr>
        <w:rPr>
          <w:rFonts w:ascii="Verdana" w:hAnsi="Verdana"/>
        </w:rPr>
      </w:pPr>
    </w:p>
    <w:p w:rsidR="003558C8" w:rsidRDefault="00DC0C50">
      <w:pPr>
        <w:rPr>
          <w:rFonts w:ascii="Verdana" w:hAnsi="Verdana"/>
          <w:b/>
          <w:bCs/>
        </w:rPr>
      </w:pPr>
      <w:r>
        <w:rPr>
          <w:rFonts w:ascii="Verdana" w:hAnsi="Verdana"/>
          <w:b/>
          <w:bCs/>
        </w:rPr>
        <w:t>§ 9: Arbeitnehmerentsendegesetz:</w:t>
      </w:r>
    </w:p>
    <w:p w:rsidR="003558C8" w:rsidRDefault="00DC0C50">
      <w:pPr>
        <w:rPr>
          <w:rFonts w:ascii="Verdana" w:hAnsi="Verdana"/>
        </w:rPr>
      </w:pPr>
      <w:r>
        <w:rPr>
          <w:rFonts w:ascii="Verdana" w:hAnsi="Verdana"/>
        </w:rPr>
        <w:t>Der NU stellt den AG von allen Ansprüchen nach § 1a AEntG, soweit sie mit diesem Bauvorhaben zusammenhängen, frei.</w:t>
      </w:r>
    </w:p>
    <w:p w:rsidR="003558C8" w:rsidRDefault="003558C8">
      <w:pPr>
        <w:rPr>
          <w:rFonts w:ascii="Verdana" w:hAnsi="Verdana"/>
        </w:rPr>
      </w:pPr>
    </w:p>
    <w:p w:rsidR="003558C8" w:rsidRDefault="003558C8">
      <w:pPr>
        <w:rPr>
          <w:rFonts w:ascii="Verdana" w:hAnsi="Verdana"/>
        </w:rPr>
      </w:pPr>
    </w:p>
    <w:p w:rsidR="003558C8" w:rsidRDefault="00DC0C50">
      <w:pPr>
        <w:rPr>
          <w:rFonts w:ascii="Verdana" w:hAnsi="Verdana"/>
          <w:b/>
          <w:bCs/>
        </w:rPr>
      </w:pPr>
      <w:r>
        <w:rPr>
          <w:rFonts w:ascii="Verdana" w:hAnsi="Verdana"/>
          <w:b/>
          <w:bCs/>
        </w:rPr>
        <w:t xml:space="preserve">§ 10: Gerichtsstand: </w:t>
      </w:r>
    </w:p>
    <w:p w:rsidR="003558C8" w:rsidRDefault="00DC0C50">
      <w:pPr>
        <w:rPr>
          <w:rFonts w:ascii="Verdana" w:hAnsi="Verdana"/>
        </w:rPr>
      </w:pPr>
      <w:r>
        <w:rPr>
          <w:rFonts w:ascii="Verdana" w:hAnsi="Verdana"/>
        </w:rPr>
        <w:t>Als Gerichtsstand wird der Sitz des AG vereinbart.</w:t>
      </w:r>
    </w:p>
    <w:p w:rsidR="003558C8" w:rsidRDefault="003558C8">
      <w:pPr>
        <w:rPr>
          <w:rFonts w:ascii="Verdana" w:hAnsi="Verdana"/>
        </w:rPr>
      </w:pPr>
    </w:p>
    <w:p w:rsidR="003558C8" w:rsidRDefault="003558C8">
      <w:pPr>
        <w:rPr>
          <w:rFonts w:ascii="Verdana" w:hAnsi="Verdana"/>
        </w:rPr>
      </w:pPr>
    </w:p>
    <w:p w:rsidR="003558C8" w:rsidRDefault="00DC0C50">
      <w:pPr>
        <w:rPr>
          <w:rFonts w:ascii="Verdana" w:hAnsi="Verdana"/>
          <w:b/>
          <w:bCs/>
        </w:rPr>
      </w:pPr>
      <w:r>
        <w:rPr>
          <w:rFonts w:ascii="Verdana" w:hAnsi="Verdana"/>
          <w:b/>
          <w:bCs/>
        </w:rPr>
        <w:t>§ 11: Schlussbestimmungen:</w:t>
      </w:r>
    </w:p>
    <w:p w:rsidR="003558C8" w:rsidRDefault="00DC0C50">
      <w:pPr>
        <w:rPr>
          <w:rFonts w:ascii="Verdana" w:hAnsi="Verdana"/>
        </w:rPr>
      </w:pPr>
      <w:r>
        <w:rPr>
          <w:rFonts w:ascii="Verdana" w:hAnsi="Verdana"/>
        </w:rPr>
        <w:t xml:space="preserve">Sollte einer der vorgehenden Klauseln unwirksam sein, so wird der Vertragsinhalt im </w:t>
      </w:r>
      <w:r w:rsidR="001B62F8">
        <w:rPr>
          <w:rFonts w:ascii="Verdana" w:hAnsi="Verdana"/>
        </w:rPr>
        <w:t>Übrigen</w:t>
      </w:r>
      <w:r>
        <w:rPr>
          <w:rFonts w:ascii="Verdana" w:hAnsi="Verdana"/>
        </w:rPr>
        <w:t xml:space="preserve"> nicht berührt.</w:t>
      </w:r>
    </w:p>
    <w:p w:rsidR="003558C8" w:rsidRDefault="003558C8">
      <w:pPr>
        <w:rPr>
          <w:rFonts w:ascii="Verdana" w:hAnsi="Verdana"/>
        </w:rPr>
      </w:pPr>
    </w:p>
    <w:p w:rsidR="003558C8" w:rsidRDefault="003558C8">
      <w:pPr>
        <w:rPr>
          <w:rFonts w:ascii="Verdana" w:hAnsi="Verdana"/>
        </w:rPr>
      </w:pPr>
    </w:p>
    <w:p w:rsidR="003558C8" w:rsidRDefault="003558C8">
      <w:pPr>
        <w:rPr>
          <w:rFonts w:ascii="Verdana" w:hAnsi="Verdana"/>
        </w:rPr>
      </w:pPr>
    </w:p>
    <w:p w:rsidR="003558C8" w:rsidRDefault="00DC0C50">
      <w:pPr>
        <w:rPr>
          <w:rFonts w:ascii="Verdana" w:hAnsi="Verdana"/>
        </w:rPr>
      </w:pPr>
      <w:r>
        <w:rPr>
          <w:rFonts w:ascii="Verdana" w:hAnsi="Verdana"/>
        </w:rPr>
        <w:t>Unterschriften:</w:t>
      </w:r>
    </w:p>
    <w:p w:rsidR="003558C8" w:rsidRDefault="00DC0C50">
      <w:pPr>
        <w:rPr>
          <w:rFonts w:ascii="Verdana" w:hAnsi="Verdana"/>
        </w:rPr>
      </w:pPr>
      <w:r>
        <w:rPr>
          <w:rFonts w:ascii="Verdana" w:hAnsi="Verdana"/>
        </w:rPr>
        <w:fldChar w:fldCharType="begin">
          <w:ffData>
            <w:name w:val="Text4"/>
            <w:enabled/>
            <w:calcOnExit w:val="0"/>
            <w:textInput>
              <w:default w:val="Ort"/>
            </w:textInput>
          </w:ffData>
        </w:fldChar>
      </w:r>
      <w:bookmarkStart w:id="1" w:name="Text4"/>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Ort</w:t>
      </w:r>
      <w:r>
        <w:rPr>
          <w:rFonts w:ascii="Verdana" w:hAnsi="Verdana"/>
        </w:rPr>
        <w:fldChar w:fldCharType="end"/>
      </w:r>
      <w:bookmarkEnd w:id="1"/>
      <w:r>
        <w:rPr>
          <w:rFonts w:ascii="Verdana" w:hAnsi="Verdana"/>
        </w:rPr>
        <w:t>,</w:t>
      </w:r>
      <w:r w:rsidR="001B62F8">
        <w:rPr>
          <w:rFonts w:ascii="Verdana" w:hAnsi="Verdana"/>
        </w:rPr>
        <w:t xml:space="preserve"> Datum</w:t>
      </w:r>
      <w:r>
        <w:rPr>
          <w:rFonts w:ascii="Verdana" w:hAnsi="Verdana"/>
        </w:rPr>
        <w:t xml:space="preserve"> </w:t>
      </w:r>
    </w:p>
    <w:p w:rsidR="003558C8" w:rsidRDefault="003558C8">
      <w:pPr>
        <w:rPr>
          <w:rFonts w:ascii="Verdana" w:hAnsi="Verdana"/>
        </w:rPr>
      </w:pPr>
    </w:p>
    <w:p w:rsidR="003558C8" w:rsidRDefault="00DC0C50">
      <w:pPr>
        <w:tabs>
          <w:tab w:val="center" w:pos="2268"/>
          <w:tab w:val="center" w:pos="6804"/>
        </w:tabs>
        <w:rPr>
          <w:rFonts w:ascii="Verdana" w:hAnsi="Verdana"/>
        </w:rPr>
      </w:pPr>
      <w:r>
        <w:rPr>
          <w:rFonts w:ascii="Verdana" w:hAnsi="Verdana"/>
        </w:rPr>
        <w:tab/>
      </w:r>
      <w:r>
        <w:rPr>
          <w:rFonts w:ascii="Verdana" w:hAnsi="Verdana"/>
          <w:u w:val="single"/>
        </w:rPr>
        <w:t>Auftraggeber</w:t>
      </w:r>
      <w:r>
        <w:rPr>
          <w:rFonts w:ascii="Verdana" w:hAnsi="Verdana"/>
        </w:rPr>
        <w:tab/>
      </w:r>
      <w:r>
        <w:rPr>
          <w:rFonts w:ascii="Verdana" w:hAnsi="Verdana"/>
          <w:u w:val="single"/>
        </w:rPr>
        <w:t>Nachunternehmer</w:t>
      </w:r>
    </w:p>
    <w:sectPr w:rsidR="003558C8">
      <w:footerReference w:type="default" r:id="rId8"/>
      <w:type w:val="continuous"/>
      <w:pgSz w:w="11900" w:h="16820"/>
      <w:pgMar w:top="1440" w:right="1440" w:bottom="720" w:left="1440"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A24" w:rsidRDefault="000A0A24">
      <w:pPr>
        <w:spacing w:line="240" w:lineRule="auto"/>
      </w:pPr>
      <w:r>
        <w:separator/>
      </w:r>
    </w:p>
  </w:endnote>
  <w:endnote w:type="continuationSeparator" w:id="0">
    <w:p w:rsidR="000A0A24" w:rsidRDefault="000A0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8C8" w:rsidRDefault="00DC0C50">
    <w:pPr>
      <w:pStyle w:val="Fuzeile"/>
      <w:rPr>
        <w:rFonts w:ascii="Verdana" w:hAnsi="Verdana"/>
        <w:sz w:val="14"/>
      </w:rPr>
    </w:pPr>
    <w:r>
      <w:rPr>
        <w:rFonts w:ascii="Verdana" w:hAnsi="Verdana"/>
        <w:sz w:val="14"/>
      </w:rPr>
      <w:tab/>
    </w:r>
    <w:r>
      <w:rPr>
        <w:rFonts w:ascii="Verdana" w:hAnsi="Verdana"/>
        <w:sz w:val="14"/>
      </w:rPr>
      <w:tab/>
      <w:t xml:space="preserve">Seite </w:t>
    </w:r>
    <w:r>
      <w:rPr>
        <w:rStyle w:val="Seitenzahl"/>
        <w:rFonts w:ascii="Verdana" w:hAnsi="Verdana"/>
        <w:sz w:val="14"/>
      </w:rPr>
      <w:fldChar w:fldCharType="begin"/>
    </w:r>
    <w:r>
      <w:rPr>
        <w:rStyle w:val="Seitenzahl"/>
        <w:rFonts w:ascii="Verdana" w:hAnsi="Verdana"/>
        <w:sz w:val="14"/>
      </w:rPr>
      <w:instrText xml:space="preserve"> PAGE </w:instrText>
    </w:r>
    <w:r>
      <w:rPr>
        <w:rStyle w:val="Seitenzahl"/>
        <w:rFonts w:ascii="Verdana" w:hAnsi="Verdana"/>
        <w:sz w:val="14"/>
      </w:rPr>
      <w:fldChar w:fldCharType="separate"/>
    </w:r>
    <w:r w:rsidR="00064751">
      <w:rPr>
        <w:rStyle w:val="Seitenzahl"/>
        <w:rFonts w:ascii="Verdana" w:hAnsi="Verdana"/>
        <w:noProof/>
        <w:sz w:val="14"/>
      </w:rPr>
      <w:t>1</w:t>
    </w:r>
    <w:r>
      <w:rPr>
        <w:rStyle w:val="Seitenzahl"/>
        <w:rFonts w:ascii="Verdana" w:hAnsi="Verdana"/>
        <w:sz w:val="14"/>
      </w:rPr>
      <w:fldChar w:fldCharType="end"/>
    </w:r>
    <w:r>
      <w:rPr>
        <w:rStyle w:val="Seitenzahl"/>
        <w:rFonts w:ascii="Verdana" w:hAnsi="Verdana"/>
        <w:sz w:val="14"/>
      </w:rPr>
      <w:t>/</w:t>
    </w:r>
    <w:r>
      <w:rPr>
        <w:rStyle w:val="Seitenzahl"/>
        <w:rFonts w:ascii="Verdana" w:hAnsi="Verdana"/>
        <w:sz w:val="14"/>
      </w:rPr>
      <w:fldChar w:fldCharType="begin"/>
    </w:r>
    <w:r>
      <w:rPr>
        <w:rStyle w:val="Seitenzahl"/>
        <w:rFonts w:ascii="Verdana" w:hAnsi="Verdana"/>
        <w:sz w:val="14"/>
      </w:rPr>
      <w:instrText xml:space="preserve"> NUMPAGES </w:instrText>
    </w:r>
    <w:r>
      <w:rPr>
        <w:rStyle w:val="Seitenzahl"/>
        <w:rFonts w:ascii="Verdana" w:hAnsi="Verdana"/>
        <w:sz w:val="14"/>
      </w:rPr>
      <w:fldChar w:fldCharType="separate"/>
    </w:r>
    <w:r w:rsidR="00064751">
      <w:rPr>
        <w:rStyle w:val="Seitenzahl"/>
        <w:rFonts w:ascii="Verdana" w:hAnsi="Verdana"/>
        <w:noProof/>
        <w:sz w:val="14"/>
      </w:rPr>
      <w:t>3</w:t>
    </w:r>
    <w:r>
      <w:rPr>
        <w:rStyle w:val="Seitenzahl"/>
        <w:rFonts w:ascii="Verdana" w:hAnsi="Verdana"/>
        <w:sz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A24" w:rsidRDefault="000A0A24">
      <w:pPr>
        <w:spacing w:line="240" w:lineRule="auto"/>
      </w:pPr>
      <w:r>
        <w:separator/>
      </w:r>
    </w:p>
  </w:footnote>
  <w:footnote w:type="continuationSeparator" w:id="0">
    <w:p w:rsidR="000A0A24" w:rsidRDefault="000A0A2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A0B14"/>
    <w:multiLevelType w:val="hybridMultilevel"/>
    <w:tmpl w:val="6A76BBC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89C7091"/>
    <w:multiLevelType w:val="hybridMultilevel"/>
    <w:tmpl w:val="8F60CB1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6B97361"/>
    <w:multiLevelType w:val="hybridMultilevel"/>
    <w:tmpl w:val="525C1EF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D24363B"/>
    <w:multiLevelType w:val="hybridMultilevel"/>
    <w:tmpl w:val="82E626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202E4353"/>
    <w:multiLevelType w:val="hybridMultilevel"/>
    <w:tmpl w:val="F0DCE64C"/>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39595B11"/>
    <w:multiLevelType w:val="hybridMultilevel"/>
    <w:tmpl w:val="B322BE1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48F06305"/>
    <w:multiLevelType w:val="hybridMultilevel"/>
    <w:tmpl w:val="284C3418"/>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5591716D"/>
    <w:multiLevelType w:val="hybridMultilevel"/>
    <w:tmpl w:val="4FA0048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610245FA"/>
    <w:multiLevelType w:val="hybridMultilevel"/>
    <w:tmpl w:val="890623A6"/>
    <w:lvl w:ilvl="0" w:tplc="CFD26002">
      <w:start w:val="1"/>
      <w:numFmt w:val="bullet"/>
      <w:lvlText w:val="▬"/>
      <w:lvlJc w:val="left"/>
      <w:pPr>
        <w:ind w:left="720" w:hanging="360"/>
      </w:pPr>
      <w:rPr>
        <w:rFonts w:ascii="Courier New" w:hAnsi="Courier New" w:hint="default"/>
        <w:b/>
        <w:i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6730E0B"/>
    <w:multiLevelType w:val="hybridMultilevel"/>
    <w:tmpl w:val="CF8E07A6"/>
    <w:lvl w:ilvl="0" w:tplc="CFD26002">
      <w:start w:val="1"/>
      <w:numFmt w:val="bullet"/>
      <w:lvlText w:val="▬"/>
      <w:lvlJc w:val="left"/>
      <w:pPr>
        <w:ind w:left="1080" w:hanging="360"/>
      </w:pPr>
      <w:rPr>
        <w:rFonts w:ascii="Courier New" w:hAnsi="Courier New" w:hint="default"/>
        <w:b/>
        <w:i w:val="0"/>
        <w:sz w:val="24"/>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nsid w:val="73641F80"/>
    <w:multiLevelType w:val="hybridMultilevel"/>
    <w:tmpl w:val="3C003C6A"/>
    <w:lvl w:ilvl="0" w:tplc="CFD26002">
      <w:start w:val="1"/>
      <w:numFmt w:val="bullet"/>
      <w:lvlText w:val="▬"/>
      <w:lvlJc w:val="left"/>
      <w:pPr>
        <w:ind w:left="720" w:hanging="360"/>
      </w:pPr>
      <w:rPr>
        <w:rFonts w:ascii="Courier New" w:hAnsi="Courier New" w:hint="default"/>
        <w:b/>
        <w:i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2"/>
  </w:num>
  <w:num w:numId="5">
    <w:abstractNumId w:val="1"/>
  </w:num>
  <w:num w:numId="6">
    <w:abstractNumId w:val="3"/>
  </w:num>
  <w:num w:numId="7">
    <w:abstractNumId w:val="7"/>
  </w:num>
  <w:num w:numId="8">
    <w:abstractNumId w:val="5"/>
  </w:num>
  <w:num w:numId="9">
    <w:abstractNumId w:val="10"/>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bordersDoNotSurroundHeader/>
  <w:bordersDoNotSurroundFooter/>
  <w:proofState w:grammar="clean"/>
  <w:documentProtection w:edit="readOnly" w:enforcement="1"/>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C50"/>
    <w:rsid w:val="00064751"/>
    <w:rsid w:val="000A0A24"/>
    <w:rsid w:val="001468E0"/>
    <w:rsid w:val="001B62F8"/>
    <w:rsid w:val="001F0131"/>
    <w:rsid w:val="002C5333"/>
    <w:rsid w:val="003558C8"/>
    <w:rsid w:val="00372FCD"/>
    <w:rsid w:val="006C2A27"/>
    <w:rsid w:val="00795371"/>
    <w:rsid w:val="007C28EF"/>
    <w:rsid w:val="009E3157"/>
    <w:rsid w:val="00B84918"/>
    <w:rsid w:val="00BE0F9F"/>
    <w:rsid w:val="00BF157C"/>
    <w:rsid w:val="00C36926"/>
    <w:rsid w:val="00D1621F"/>
    <w:rsid w:val="00DC0C50"/>
    <w:rsid w:val="00DC1956"/>
    <w:rsid w:val="00E837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line="280" w:lineRule="auto"/>
    </w:pPr>
  </w:style>
  <w:style w:type="paragraph" w:styleId="berschrift1">
    <w:name w:val="heading 1"/>
    <w:basedOn w:val="Standard"/>
    <w:next w:val="Standard"/>
    <w:qFormat/>
    <w:pPr>
      <w:keepNext/>
      <w:outlineLvl w:val="0"/>
    </w:pPr>
    <w:rPr>
      <w:rFonts w:ascii="Verdana" w:hAnsi="Verdana"/>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R1">
    <w:name w:val="FR1"/>
    <w:pPr>
      <w:widowControl w:val="0"/>
      <w:autoSpaceDE w:val="0"/>
      <w:autoSpaceDN w:val="0"/>
      <w:adjustRightInd w:val="0"/>
      <w:ind w:left="2760"/>
    </w:pPr>
    <w:rPr>
      <w:b/>
      <w:bCs/>
      <w:sz w:val="28"/>
      <w:szCs w:val="28"/>
    </w:rPr>
  </w:style>
  <w:style w:type="paragraph" w:customStyle="1" w:styleId="FR2">
    <w:name w:val="FR2"/>
    <w:pPr>
      <w:widowControl w:val="0"/>
      <w:autoSpaceDE w:val="0"/>
      <w:autoSpaceDN w:val="0"/>
      <w:adjustRightInd w:val="0"/>
      <w:ind w:right="200"/>
      <w:jc w:val="center"/>
    </w:pPr>
    <w:rPr>
      <w:rFonts w:ascii="Arial" w:hAnsi="Arial" w:cs="Arial"/>
      <w:i/>
      <w:iCs/>
      <w:sz w:val="28"/>
      <w:szCs w:val="28"/>
    </w:rPr>
  </w:style>
  <w:style w:type="paragraph" w:customStyle="1" w:styleId="FR3">
    <w:name w:val="FR3"/>
    <w:pPr>
      <w:widowControl w:val="0"/>
      <w:autoSpaceDE w:val="0"/>
      <w:autoSpaceDN w:val="0"/>
      <w:adjustRightInd w:val="0"/>
      <w:spacing w:before="340"/>
      <w:jc w:val="right"/>
    </w:pPr>
    <w:rPr>
      <w:rFonts w:ascii="Arial" w:hAnsi="Arial" w:cs="Arial"/>
      <w:i/>
      <w:iCs/>
      <w:sz w:val="22"/>
      <w:szCs w:val="22"/>
    </w:rPr>
  </w:style>
  <w:style w:type="paragraph" w:styleId="Textkrper-Zeileneinzug">
    <w:name w:val="Body Text Indent"/>
    <w:basedOn w:val="Standard"/>
    <w:semiHidden/>
    <w:pPr>
      <w:ind w:left="360"/>
    </w:pPr>
    <w:rPr>
      <w:rFonts w:ascii="Verdana" w:hAnsi="Verdana"/>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Titel">
    <w:name w:val="Title"/>
    <w:basedOn w:val="Standard"/>
    <w:qFormat/>
    <w:pPr>
      <w:jc w:val="center"/>
    </w:pPr>
    <w:rPr>
      <w:rFonts w:ascii="Verdana" w:hAnsi="Verdana"/>
      <w:b/>
      <w:bCs/>
      <w:sz w:val="28"/>
    </w:rPr>
  </w:style>
  <w:style w:type="paragraph" w:styleId="Listenabsatz">
    <w:name w:val="List Paragraph"/>
    <w:basedOn w:val="Standard"/>
    <w:uiPriority w:val="34"/>
    <w:qFormat/>
    <w:rsid w:val="006C2A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line="280" w:lineRule="auto"/>
    </w:pPr>
  </w:style>
  <w:style w:type="paragraph" w:styleId="berschrift1">
    <w:name w:val="heading 1"/>
    <w:basedOn w:val="Standard"/>
    <w:next w:val="Standard"/>
    <w:qFormat/>
    <w:pPr>
      <w:keepNext/>
      <w:outlineLvl w:val="0"/>
    </w:pPr>
    <w:rPr>
      <w:rFonts w:ascii="Verdana" w:hAnsi="Verdana"/>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R1">
    <w:name w:val="FR1"/>
    <w:pPr>
      <w:widowControl w:val="0"/>
      <w:autoSpaceDE w:val="0"/>
      <w:autoSpaceDN w:val="0"/>
      <w:adjustRightInd w:val="0"/>
      <w:ind w:left="2760"/>
    </w:pPr>
    <w:rPr>
      <w:b/>
      <w:bCs/>
      <w:sz w:val="28"/>
      <w:szCs w:val="28"/>
    </w:rPr>
  </w:style>
  <w:style w:type="paragraph" w:customStyle="1" w:styleId="FR2">
    <w:name w:val="FR2"/>
    <w:pPr>
      <w:widowControl w:val="0"/>
      <w:autoSpaceDE w:val="0"/>
      <w:autoSpaceDN w:val="0"/>
      <w:adjustRightInd w:val="0"/>
      <w:ind w:right="200"/>
      <w:jc w:val="center"/>
    </w:pPr>
    <w:rPr>
      <w:rFonts w:ascii="Arial" w:hAnsi="Arial" w:cs="Arial"/>
      <w:i/>
      <w:iCs/>
      <w:sz w:val="28"/>
      <w:szCs w:val="28"/>
    </w:rPr>
  </w:style>
  <w:style w:type="paragraph" w:customStyle="1" w:styleId="FR3">
    <w:name w:val="FR3"/>
    <w:pPr>
      <w:widowControl w:val="0"/>
      <w:autoSpaceDE w:val="0"/>
      <w:autoSpaceDN w:val="0"/>
      <w:adjustRightInd w:val="0"/>
      <w:spacing w:before="340"/>
      <w:jc w:val="right"/>
    </w:pPr>
    <w:rPr>
      <w:rFonts w:ascii="Arial" w:hAnsi="Arial" w:cs="Arial"/>
      <w:i/>
      <w:iCs/>
      <w:sz w:val="22"/>
      <w:szCs w:val="22"/>
    </w:rPr>
  </w:style>
  <w:style w:type="paragraph" w:styleId="Textkrper-Zeileneinzug">
    <w:name w:val="Body Text Indent"/>
    <w:basedOn w:val="Standard"/>
    <w:semiHidden/>
    <w:pPr>
      <w:ind w:left="360"/>
    </w:pPr>
    <w:rPr>
      <w:rFonts w:ascii="Verdana" w:hAnsi="Verdana"/>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Titel">
    <w:name w:val="Title"/>
    <w:basedOn w:val="Standard"/>
    <w:qFormat/>
    <w:pPr>
      <w:jc w:val="center"/>
    </w:pPr>
    <w:rPr>
      <w:rFonts w:ascii="Verdana" w:hAnsi="Verdana"/>
      <w:b/>
      <w:bCs/>
      <w:sz w:val="28"/>
    </w:rPr>
  </w:style>
  <w:style w:type="paragraph" w:styleId="Listenabsatz">
    <w:name w:val="List Paragraph"/>
    <w:basedOn w:val="Standard"/>
    <w:uiPriority w:val="34"/>
    <w:qFormat/>
    <w:rsid w:val="006C2A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702</Words>
  <Characters>4678</Characters>
  <Application>Microsoft Office Word</Application>
  <DocSecurity>8</DocSecurity>
  <Lines>38</Lines>
  <Paragraphs>10</Paragraphs>
  <ScaleCrop>false</ScaleCrop>
  <HeadingPairs>
    <vt:vector size="2" baseType="variant">
      <vt:variant>
        <vt:lpstr>Titel</vt:lpstr>
      </vt:variant>
      <vt:variant>
        <vt:i4>1</vt:i4>
      </vt:variant>
    </vt:vector>
  </HeadingPairs>
  <TitlesOfParts>
    <vt:vector size="1" baseType="lpstr">
      <vt:lpstr>Nachunternehmervertrag</vt:lpstr>
    </vt:vector>
  </TitlesOfParts>
  <Company>kontierung service beratung</Company>
  <LinksUpToDate>false</LinksUpToDate>
  <CharactersWithSpaces>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Nachunternehmervertrag</dc:title>
  <dc:creator>overhage</dc:creator>
  <cp:lastModifiedBy>Home</cp:lastModifiedBy>
  <cp:revision>12</cp:revision>
  <cp:lastPrinted>2013-11-08T19:28:00Z</cp:lastPrinted>
  <dcterms:created xsi:type="dcterms:W3CDTF">2013-11-08T18:50:00Z</dcterms:created>
  <dcterms:modified xsi:type="dcterms:W3CDTF">2017-04-13T13:35:00Z</dcterms:modified>
</cp:coreProperties>
</file>